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Сведения об избранных депутатах по одномандатным избирательным округам</w:t>
      </w:r>
    </w:p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на выборах депутатов Орловского городского Совета народных депутатов</w:t>
      </w:r>
    </w:p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13 марта 2011 года</w:t>
      </w:r>
    </w:p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Железнодорожный район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600"/>
        <w:gridCol w:w="900"/>
        <w:gridCol w:w="1980"/>
        <w:gridCol w:w="2880"/>
        <w:gridCol w:w="2700"/>
        <w:gridCol w:w="2340"/>
      </w:tblGrid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№ округа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Ф.И.О.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Год рождения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Сведения об инициаторах выдвижения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Место работы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Должность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Верижников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Михаил Павлович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«Трио»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Кошелев Олег Петрович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ДЮСШ «Орел-карат»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Музалевский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Леонид Семенович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ОАО 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Автокоплекс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Будагов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Петр Сергеевич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Юнмарт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Букалов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Владимир 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Орелтеплоцентр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Прокопов Евгений Егорович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ОГТУ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доцент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Симонов Владимир Сергеевич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 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КосметикаПроф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Рослов Андрей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 Средняя школа № 30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учитель</w:t>
            </w:r>
          </w:p>
        </w:tc>
      </w:tr>
    </w:tbl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Северный район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600"/>
        <w:gridCol w:w="900"/>
        <w:gridCol w:w="1980"/>
        <w:gridCol w:w="2880"/>
        <w:gridCol w:w="2700"/>
        <w:gridCol w:w="2340"/>
      </w:tblGrid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Себякин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Сергей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«Спецавтобаза по санитарной очистке г.Орла»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Скоркин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Павел Иванович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Уваров Василий Игнатьевич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 городской Совет народных депутатов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 Совета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Берников Михаил Юрьевич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ТрансСтрой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Курин Владимир Анатольевич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ООО «Управление механизации «ОАО 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Орелстрой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Бутусов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Владимир Петрович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«Группа компаний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«Возрождение»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Козлов Юрий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 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Химпромэкс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коммерческий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Гришин Сергей Юрьевич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ГарантС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 по социальным вопросам</w:t>
            </w:r>
          </w:p>
        </w:tc>
      </w:tr>
    </w:tbl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lastRenderedPageBreak/>
        <w:t>Заводской район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600"/>
        <w:gridCol w:w="900"/>
        <w:gridCol w:w="1980"/>
        <w:gridCol w:w="2880"/>
        <w:gridCol w:w="2700"/>
        <w:gridCol w:w="2340"/>
      </w:tblGrid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Кленов Вячеслав 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«Славутич»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Коровин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Александр Яковлевич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МУП «Трамвайно-троллейбусное предприятие»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Стрельникова</w:t>
            </w:r>
            <w:proofErr w:type="spellEnd"/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Людмила  Александровна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Индивидуальный предприниматель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Домогатский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 Игорь Юрьевич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Орловская общеобразовательная школа-интернат V вида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директора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Хомутов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Евгений 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АНО «Центр поддержки малого и среднего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предпринимательства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«Точка опоры»»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Ашихмина</w:t>
            </w:r>
            <w:proofErr w:type="spellEnd"/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Валентина Ивановна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 «ЖЭУ № 18»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Федотов Константин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ПИК«Строительная сберегательная касса»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председатель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Фёдоров Игорь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«Триада»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юрист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Петров Анатолий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Жилстрой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Сенин Сергей 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Исполнительный директор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Стройавтосервисрегион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Вдовин Михаил Васильевич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Орловский городской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Совет народных депутатов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председателя Совета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Дубровская Раиса Валерьяновна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МОУ Средняя общеобразовательная школа № 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</w:tbl>
    <w:p w:rsidR="00384FD8" w:rsidRPr="00384FD8" w:rsidRDefault="00384FD8" w:rsidP="00384FD8">
      <w:pPr>
        <w:spacing w:after="0" w:line="189" w:lineRule="atLeast"/>
        <w:jc w:val="center"/>
        <w:rPr>
          <w:rFonts w:ascii="Arial" w:eastAsia="Times New Roman" w:hAnsi="Arial" w:cs="Arial"/>
          <w:color w:val="053E04"/>
          <w:sz w:val="17"/>
          <w:szCs w:val="17"/>
          <w:lang w:eastAsia="ru-RU"/>
        </w:rPr>
      </w:pPr>
      <w:r w:rsidRPr="00384FD8">
        <w:rPr>
          <w:rFonts w:ascii="Arial" w:eastAsia="Times New Roman" w:hAnsi="Arial" w:cs="Arial"/>
          <w:b/>
          <w:bCs/>
          <w:color w:val="053E04"/>
          <w:sz w:val="17"/>
          <w:szCs w:val="17"/>
          <w:lang w:eastAsia="ru-RU"/>
        </w:rPr>
        <w:t>Советский район</w:t>
      </w:r>
    </w:p>
    <w:tbl>
      <w:tblPr>
        <w:tblW w:w="14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600"/>
        <w:gridCol w:w="900"/>
        <w:gridCol w:w="1980"/>
        <w:gridCol w:w="2880"/>
        <w:gridCol w:w="2700"/>
        <w:gridCol w:w="2340"/>
      </w:tblGrid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Мельников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Владимир  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«СК«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СтройМаксимум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начальника ПТО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Родин Александр Кузьмич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ОАУ «Профессиональный футбольный клуб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Русичи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Паршиков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Николай Александрович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ФГОУ ВПО «Орловский государственный институт искусств и культуры»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Чугунов Виктор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высшее </w:t>
            </w: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 xml:space="preserve">Орловское местное городское </w:t>
            </w: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ОАО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Орелагропромстрой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 xml:space="preserve">начальник </w:t>
            </w: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lastRenderedPageBreak/>
              <w:t>отдела механизации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lastRenderedPageBreak/>
              <w:t>33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Рыбаков Игорь Анатольевич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</w:t>
            </w:r>
            <w:proofErr w:type="spellStart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Сантех-установка</w:t>
            </w:r>
            <w:proofErr w:type="spellEnd"/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Морозов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Вячеслав Николаевич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пенсионер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-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Левковский</w:t>
            </w:r>
            <w:proofErr w:type="spellEnd"/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Артем Владимирович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ОООО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«Союз друзей Болгарии»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заместитель исполнительного директора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Ступин Сергей Афанасьевич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19.65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ООО «Фирма</w:t>
            </w:r>
            <w:r w:rsidRPr="00384FD8">
              <w:rPr>
                <w:rFonts w:ascii="Arial" w:eastAsia="Times New Roman" w:hAnsi="Arial" w:cs="Arial"/>
                <w:color w:val="053E04"/>
                <w:sz w:val="17"/>
                <w:lang w:eastAsia="ru-RU"/>
              </w:rPr>
              <w:t> </w:t>
            </w: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«Новое предложение»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директор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37</w:t>
            </w:r>
          </w:p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Бологов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Николай Александрович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высшее профессиональное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Орловское местное городское отделение КПРФ</w:t>
            </w:r>
          </w:p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ИП Лунева Н.Г.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менеджер по продажам</w:t>
            </w:r>
          </w:p>
        </w:tc>
      </w:tr>
      <w:tr w:rsidR="00384FD8" w:rsidRPr="00384FD8" w:rsidTr="00384FD8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proofErr w:type="spellStart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>Цуканов</w:t>
            </w:r>
            <w:proofErr w:type="spellEnd"/>
            <w:r w:rsidRPr="00384FD8">
              <w:rPr>
                <w:rFonts w:ascii="Arial" w:eastAsia="Times New Roman" w:hAnsi="Arial" w:cs="Arial"/>
                <w:b/>
                <w:bCs/>
                <w:color w:val="053E04"/>
                <w:sz w:val="17"/>
                <w:szCs w:val="17"/>
                <w:lang w:eastAsia="ru-RU"/>
              </w:rPr>
              <w:t xml:space="preserve"> Игорь Михайлович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1961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среднее (полное) общее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Партия «ЕДИНАЯ РОССИЯ»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ОРО Межрегионального отделения общественного учреждения «Центр реабилитации и интеграции инвалидов войны»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FD8" w:rsidRPr="00384FD8" w:rsidRDefault="00384FD8" w:rsidP="00384FD8">
            <w:pPr>
              <w:spacing w:after="0" w:line="189" w:lineRule="atLeast"/>
              <w:jc w:val="center"/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</w:pPr>
            <w:r w:rsidRPr="00384FD8">
              <w:rPr>
                <w:rFonts w:ascii="Arial" w:eastAsia="Times New Roman" w:hAnsi="Arial" w:cs="Arial"/>
                <w:color w:val="053E04"/>
                <w:sz w:val="17"/>
                <w:szCs w:val="17"/>
                <w:lang w:eastAsia="ru-RU"/>
              </w:rPr>
              <w:t>генеральный директор</w:t>
            </w:r>
          </w:p>
        </w:tc>
      </w:tr>
    </w:tbl>
    <w:p w:rsidR="004B7739" w:rsidRPr="00FB4844" w:rsidRDefault="004B7739" w:rsidP="00FB4844"/>
    <w:sectPr w:rsidR="004B7739" w:rsidRPr="00FB4844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32F1E"/>
    <w:rsid w:val="0033505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C3A86"/>
    <w:rsid w:val="009C70DB"/>
    <w:rsid w:val="009D7F5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92921"/>
    <w:rsid w:val="00D9337D"/>
    <w:rsid w:val="00DA112E"/>
    <w:rsid w:val="00DA1D1D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3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225</cp:revision>
  <dcterms:created xsi:type="dcterms:W3CDTF">2014-03-25T15:39:00Z</dcterms:created>
  <dcterms:modified xsi:type="dcterms:W3CDTF">2014-03-26T08:02:00Z</dcterms:modified>
</cp:coreProperties>
</file>